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9621D1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51</w:t>
      </w:r>
    </w:p>
    <w:p w:rsidR="00052D16" w:rsidRPr="0022034F" w:rsidRDefault="009621D1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="00052D16" w:rsidRPr="0022034F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9621D1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08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 w:rsidR="002823D5" w:rsidRPr="0022034F">
        <w:rPr>
          <w:b/>
          <w:sz w:val="26"/>
          <w:szCs w:val="26"/>
        </w:rPr>
        <w:t>8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243AA1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A11409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409" w:rsidRPr="0022034F">
        <w:rPr>
          <w:sz w:val="26"/>
          <w:szCs w:val="26"/>
        </w:rPr>
        <w:t>. Григоренко Ольга Михайловна, округ № 3</w:t>
      </w:r>
    </w:p>
    <w:p w:rsidR="00A11409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1409" w:rsidRPr="0022034F">
        <w:rPr>
          <w:sz w:val="26"/>
          <w:szCs w:val="26"/>
        </w:rPr>
        <w:t xml:space="preserve">. Буцкий Сергей Ильич, округ № 4 </w:t>
      </w:r>
    </w:p>
    <w:p w:rsidR="00052D16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Поляковский Эдварт Иванович, округ № 7</w:t>
      </w:r>
    </w:p>
    <w:p w:rsidR="009D1604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243AA1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 Бакаев Павел Николаевич, округ № 10</w:t>
      </w:r>
    </w:p>
    <w:p w:rsidR="00A94AC4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94AC4" w:rsidRPr="0022034F">
        <w:rPr>
          <w:sz w:val="26"/>
          <w:szCs w:val="26"/>
        </w:rPr>
        <w:t>.Кулаков Александр Павлович, округ № 11</w:t>
      </w:r>
    </w:p>
    <w:p w:rsidR="00052D16" w:rsidRDefault="00A11409" w:rsidP="0022034F">
      <w:pPr>
        <w:pStyle w:val="a5"/>
        <w:spacing w:line="240" w:lineRule="auto"/>
        <w:ind w:left="0"/>
        <w:rPr>
          <w:sz w:val="26"/>
          <w:szCs w:val="26"/>
        </w:rPr>
      </w:pPr>
      <w:r w:rsidRPr="0022034F">
        <w:rPr>
          <w:sz w:val="26"/>
          <w:szCs w:val="26"/>
        </w:rPr>
        <w:t>10</w:t>
      </w:r>
      <w:r w:rsidR="00052D16" w:rsidRPr="0022034F">
        <w:rPr>
          <w:sz w:val="26"/>
          <w:szCs w:val="26"/>
        </w:rPr>
        <w:t>.Назаров Эдуард Александрович, округ №14.</w:t>
      </w:r>
    </w:p>
    <w:p w:rsidR="0043172C" w:rsidRPr="0022034F" w:rsidRDefault="0043172C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 Дорофеева Тамара Александровна, округ № 15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243AA1">
        <w:rPr>
          <w:sz w:val="26"/>
          <w:szCs w:val="26"/>
        </w:rPr>
        <w:t>временно исполняющий обязанности мэра района</w:t>
      </w:r>
      <w:r w:rsidRPr="0022034F">
        <w:rPr>
          <w:sz w:val="26"/>
          <w:szCs w:val="26"/>
        </w:rPr>
        <w:t>.</w:t>
      </w:r>
    </w:p>
    <w:p w:rsidR="00243AA1" w:rsidRDefault="00243AA1" w:rsidP="00243AA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2.Тугаринова Ирина Александровна, первый заместитель мэра.</w:t>
      </w:r>
    </w:p>
    <w:p w:rsidR="00243AA1" w:rsidRPr="0022034F" w:rsidRDefault="00243AA1" w:rsidP="00243AA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3.Веретнова Тамара Степановна, руководитель аппарата администрации.</w:t>
      </w:r>
    </w:p>
    <w:p w:rsidR="00052D16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 xml:space="preserve">.Доскальчук Сергей Владимирович, заместитель мэра по </w:t>
      </w:r>
      <w:r w:rsidR="0043172C">
        <w:rPr>
          <w:sz w:val="26"/>
          <w:szCs w:val="26"/>
        </w:rPr>
        <w:t xml:space="preserve">социальным </w:t>
      </w:r>
      <w:r w:rsidR="00052D16" w:rsidRPr="0022034F">
        <w:rPr>
          <w:sz w:val="26"/>
          <w:szCs w:val="26"/>
        </w:rPr>
        <w:t>вопросам.</w:t>
      </w:r>
    </w:p>
    <w:p w:rsidR="009621D1" w:rsidRDefault="009621D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Гайдук Юлия Николаевна, начальник финансового управления.</w:t>
      </w:r>
    </w:p>
    <w:p w:rsidR="009621D1" w:rsidRDefault="009621D1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9621D1" w:rsidRPr="0022034F" w:rsidRDefault="009621D1" w:rsidP="009621D1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</w:t>
      </w:r>
      <w:r>
        <w:rPr>
          <w:sz w:val="26"/>
          <w:szCs w:val="26"/>
        </w:rPr>
        <w:t xml:space="preserve"> Маесеева Наталья Петровна</w:t>
      </w:r>
      <w:r w:rsidRPr="0022034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Pr="0022034F">
        <w:rPr>
          <w:sz w:val="26"/>
          <w:szCs w:val="26"/>
        </w:rPr>
        <w:t>прокурор</w:t>
      </w:r>
      <w:r>
        <w:rPr>
          <w:sz w:val="26"/>
          <w:szCs w:val="26"/>
        </w:rPr>
        <w:t>а</w:t>
      </w:r>
      <w:r w:rsidRPr="0022034F">
        <w:rPr>
          <w:sz w:val="26"/>
          <w:szCs w:val="26"/>
        </w:rPr>
        <w:t xml:space="preserve"> города Черемхово.</w:t>
      </w:r>
    </w:p>
    <w:p w:rsidR="009621D1" w:rsidRPr="0022034F" w:rsidRDefault="009621D1" w:rsidP="009621D1">
      <w:pPr>
        <w:tabs>
          <w:tab w:val="left" w:pos="7755"/>
        </w:tabs>
        <w:jc w:val="both"/>
        <w:rPr>
          <w:sz w:val="26"/>
          <w:szCs w:val="26"/>
        </w:rPr>
      </w:pPr>
    </w:p>
    <w:p w:rsidR="009621D1" w:rsidRPr="0022034F" w:rsidRDefault="009621D1" w:rsidP="009621D1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9621D1" w:rsidRPr="0022034F" w:rsidRDefault="009621D1" w:rsidP="009621D1">
      <w:pPr>
        <w:tabs>
          <w:tab w:val="left" w:pos="7755"/>
        </w:tabs>
        <w:jc w:val="both"/>
        <w:rPr>
          <w:sz w:val="26"/>
          <w:szCs w:val="26"/>
        </w:rPr>
      </w:pPr>
    </w:p>
    <w:p w:rsidR="009621D1" w:rsidRPr="0022034F" w:rsidRDefault="009621D1" w:rsidP="009621D1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</w:t>
      </w:r>
      <w:r>
        <w:rPr>
          <w:sz w:val="26"/>
          <w:szCs w:val="26"/>
        </w:rPr>
        <w:t xml:space="preserve"> Громадчиков Александр Иванович</w:t>
      </w:r>
      <w:r w:rsidRPr="0022034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корреспондент </w:t>
      </w:r>
      <w:r w:rsidRPr="0022034F">
        <w:rPr>
          <w:sz w:val="26"/>
          <w:szCs w:val="26"/>
        </w:rPr>
        <w:t>газеты «Моё село, 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052D16" w:rsidRPr="0022034F">
        <w:rPr>
          <w:sz w:val="26"/>
          <w:szCs w:val="26"/>
        </w:rPr>
        <w:t xml:space="preserve"> сообщила, что из 15 депута</w:t>
      </w:r>
      <w:r w:rsidR="00BE1947" w:rsidRPr="0022034F">
        <w:rPr>
          <w:sz w:val="26"/>
          <w:szCs w:val="26"/>
        </w:rPr>
        <w:t>тов на заседание</w:t>
      </w:r>
      <w:r w:rsidR="0043172C">
        <w:rPr>
          <w:sz w:val="26"/>
          <w:szCs w:val="26"/>
        </w:rPr>
        <w:t xml:space="preserve"> присутствуют 11</w:t>
      </w:r>
      <w:r w:rsidR="00052D16" w:rsidRPr="0022034F">
        <w:rPr>
          <w:sz w:val="26"/>
          <w:szCs w:val="26"/>
        </w:rPr>
        <w:t>. Отсут</w:t>
      </w:r>
      <w:r w:rsidR="0043172C">
        <w:rPr>
          <w:sz w:val="26"/>
          <w:szCs w:val="26"/>
        </w:rPr>
        <w:t>ствует по уважительной причине 4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9621D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51</w:t>
      </w:r>
      <w:r w:rsidR="00052D16" w:rsidRPr="0022034F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="00052D16" w:rsidRPr="0022034F">
        <w:rPr>
          <w:sz w:val="26"/>
          <w:szCs w:val="26"/>
        </w:rPr>
        <w:t>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>
        <w:rPr>
          <w:sz w:val="26"/>
          <w:szCs w:val="26"/>
        </w:rPr>
        <w:t>(шестого созыва) было вынесено 1</w:t>
      </w:r>
      <w:r w:rsidR="0043172C">
        <w:rPr>
          <w:sz w:val="26"/>
          <w:szCs w:val="26"/>
        </w:rPr>
        <w:t xml:space="preserve"> вопрос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lastRenderedPageBreak/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22034F">
      <w:pPr>
        <w:jc w:val="both"/>
        <w:rPr>
          <w:sz w:val="26"/>
          <w:szCs w:val="26"/>
          <w:u w:val="single"/>
        </w:rPr>
      </w:pPr>
    </w:p>
    <w:p w:rsidR="009621D1" w:rsidRDefault="009621D1" w:rsidP="009621D1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10.00-10.10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9621D1" w:rsidRDefault="009621D1" w:rsidP="009621D1">
      <w:pPr>
        <w:tabs>
          <w:tab w:val="left" w:pos="3600"/>
        </w:tabs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9621D1" w:rsidRDefault="009621D1" w:rsidP="009621D1">
      <w:pPr>
        <w:tabs>
          <w:tab w:val="left" w:pos="3600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43172C">
        <w:rPr>
          <w:sz w:val="26"/>
          <w:szCs w:val="26"/>
        </w:rPr>
        <w:t>повестку – 11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9621D1">
        <w:rPr>
          <w:sz w:val="26"/>
          <w:szCs w:val="26"/>
        </w:rPr>
        <w:t xml:space="preserve"> сообщила: 51</w:t>
      </w:r>
      <w:r w:rsidRPr="0022034F">
        <w:rPr>
          <w:sz w:val="26"/>
          <w:szCs w:val="26"/>
        </w:rPr>
        <w:t xml:space="preserve">-ое </w:t>
      </w:r>
      <w:r w:rsidR="009621D1">
        <w:rPr>
          <w:sz w:val="26"/>
          <w:szCs w:val="26"/>
        </w:rPr>
        <w:t xml:space="preserve">внеочередное </w:t>
      </w:r>
      <w:r w:rsidRPr="0022034F">
        <w:rPr>
          <w:sz w:val="26"/>
          <w:szCs w:val="26"/>
        </w:rPr>
        <w:t>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134EE6" w:rsidRDefault="00134EE6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134EE6">
        <w:rPr>
          <w:b/>
          <w:sz w:val="26"/>
          <w:szCs w:val="26"/>
        </w:rPr>
        <w:t>Ярошевич Татьяну Анатольевну</w:t>
      </w:r>
      <w:r w:rsidRPr="0022034F">
        <w:rPr>
          <w:b/>
          <w:sz w:val="26"/>
          <w:szCs w:val="26"/>
        </w:rPr>
        <w:t xml:space="preserve">: </w:t>
      </w:r>
      <w:r w:rsidR="00134EE6">
        <w:rPr>
          <w:b/>
          <w:sz w:val="26"/>
          <w:szCs w:val="26"/>
        </w:rPr>
        <w:t>председателя Думы Черемховского района.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9621D1" w:rsidRDefault="00134EE6" w:rsidP="009621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621D1"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B46083" w:rsidRDefault="00B46083" w:rsidP="009621D1">
      <w:pPr>
        <w:jc w:val="both"/>
        <w:rPr>
          <w:sz w:val="26"/>
          <w:szCs w:val="26"/>
        </w:rPr>
      </w:pPr>
    </w:p>
    <w:p w:rsidR="00E80DF7" w:rsidRPr="00E80DF7" w:rsidRDefault="00E80DF7" w:rsidP="00E80DF7">
      <w:pPr>
        <w:pStyle w:val="a5"/>
        <w:numPr>
          <w:ilvl w:val="0"/>
          <w:numId w:val="43"/>
        </w:numPr>
        <w:spacing w:after="0"/>
        <w:contextualSpacing w:val="0"/>
        <w:jc w:val="both"/>
        <w:rPr>
          <w:b/>
          <w:bCs/>
          <w:sz w:val="26"/>
          <w:szCs w:val="26"/>
        </w:rPr>
      </w:pPr>
      <w:r w:rsidRPr="00E80DF7">
        <w:rPr>
          <w:b/>
          <w:bCs/>
          <w:sz w:val="26"/>
          <w:szCs w:val="26"/>
        </w:rPr>
        <w:t>Доходы</w:t>
      </w:r>
    </w:p>
    <w:p w:rsidR="00E80DF7" w:rsidRPr="00E80DF7" w:rsidRDefault="00E80DF7" w:rsidP="00E80DF7">
      <w:pPr>
        <w:ind w:firstLine="708"/>
        <w:jc w:val="both"/>
        <w:rPr>
          <w:bCs/>
          <w:sz w:val="26"/>
          <w:szCs w:val="26"/>
        </w:rPr>
      </w:pPr>
      <w:r w:rsidRPr="00E80DF7">
        <w:rPr>
          <w:bCs/>
          <w:sz w:val="26"/>
          <w:szCs w:val="26"/>
        </w:rPr>
        <w:t xml:space="preserve">Изменения бюджета района в части доходов составит </w:t>
      </w:r>
      <w:r w:rsidRPr="00E80DF7">
        <w:rPr>
          <w:b/>
          <w:bCs/>
          <w:sz w:val="26"/>
          <w:szCs w:val="26"/>
        </w:rPr>
        <w:t>31 408,8</w:t>
      </w:r>
      <w:r w:rsidRPr="00E80DF7">
        <w:rPr>
          <w:bCs/>
          <w:sz w:val="26"/>
          <w:szCs w:val="26"/>
        </w:rPr>
        <w:t xml:space="preserve"> тыс. руб. в сторону увеличения, при этом неналоговые доходы предлагается увеличить  на сумму </w:t>
      </w:r>
      <w:r w:rsidRPr="00E80DF7">
        <w:rPr>
          <w:b/>
          <w:bCs/>
          <w:sz w:val="26"/>
          <w:szCs w:val="26"/>
        </w:rPr>
        <w:t>350,8</w:t>
      </w:r>
      <w:r w:rsidRPr="00E80DF7">
        <w:rPr>
          <w:bCs/>
          <w:sz w:val="26"/>
          <w:szCs w:val="26"/>
        </w:rPr>
        <w:t xml:space="preserve"> тыс. рублей:</w:t>
      </w:r>
    </w:p>
    <w:p w:rsidR="00E80DF7" w:rsidRPr="00E80DF7" w:rsidRDefault="00E80DF7" w:rsidP="00E80DF7">
      <w:pPr>
        <w:ind w:firstLine="708"/>
        <w:jc w:val="both"/>
        <w:rPr>
          <w:color w:val="000000"/>
          <w:sz w:val="26"/>
          <w:szCs w:val="26"/>
        </w:rPr>
      </w:pPr>
      <w:r w:rsidRPr="00E80DF7">
        <w:rPr>
          <w:sz w:val="26"/>
          <w:szCs w:val="26"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20 тыс. рублей;</w:t>
      </w:r>
    </w:p>
    <w:p w:rsidR="00E80DF7" w:rsidRPr="00E80DF7" w:rsidRDefault="00E80DF7" w:rsidP="00E80DF7">
      <w:pPr>
        <w:ind w:firstLine="708"/>
        <w:jc w:val="both"/>
        <w:rPr>
          <w:bCs/>
          <w:sz w:val="26"/>
          <w:szCs w:val="26"/>
          <w:lang w:eastAsia="en-US"/>
        </w:rPr>
      </w:pPr>
      <w:r w:rsidRPr="00E80DF7">
        <w:rPr>
          <w:bCs/>
          <w:sz w:val="26"/>
          <w:szCs w:val="26"/>
        </w:rPr>
        <w:t>- п</w:t>
      </w:r>
      <w:r w:rsidRPr="00E80DF7">
        <w:rPr>
          <w:color w:val="000000"/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 в сумме 146,3</w:t>
      </w:r>
      <w:r w:rsidRPr="00E80DF7">
        <w:rPr>
          <w:bCs/>
          <w:sz w:val="26"/>
          <w:szCs w:val="26"/>
        </w:rPr>
        <w:t xml:space="preserve"> тыс. рублей;</w:t>
      </w:r>
    </w:p>
    <w:p w:rsidR="00E80DF7" w:rsidRPr="00E80DF7" w:rsidRDefault="00E80DF7" w:rsidP="00E80DF7">
      <w:pPr>
        <w:ind w:firstLine="708"/>
        <w:jc w:val="both"/>
        <w:rPr>
          <w:bCs/>
          <w:sz w:val="26"/>
          <w:szCs w:val="26"/>
        </w:rPr>
      </w:pPr>
      <w:r w:rsidRPr="00E80DF7">
        <w:rPr>
          <w:bCs/>
          <w:sz w:val="26"/>
          <w:szCs w:val="26"/>
        </w:rPr>
        <w:t>- прочие неналоговые доходы в сумме 184,5 тыс. рублей.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на 2018 год в сумме </w:t>
      </w:r>
      <w:r w:rsidRPr="00E80DF7">
        <w:rPr>
          <w:b/>
          <w:sz w:val="26"/>
          <w:szCs w:val="26"/>
        </w:rPr>
        <w:t xml:space="preserve">31 058,0 </w:t>
      </w:r>
      <w:r w:rsidRPr="00E80DF7">
        <w:rPr>
          <w:sz w:val="26"/>
          <w:szCs w:val="26"/>
        </w:rPr>
        <w:t>тыс. руб., за счет субсидии на реализацию мероприятий по сбору, транспортированию и утилизации (захоронению) твердых коммунальных отходов.</w:t>
      </w:r>
    </w:p>
    <w:p w:rsidR="00E80DF7" w:rsidRPr="00E80DF7" w:rsidRDefault="00E80DF7" w:rsidP="00E80DF7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0DF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</w:t>
      </w:r>
      <w:r w:rsidRPr="00E80DF7">
        <w:rPr>
          <w:rFonts w:ascii="Times New Roman" w:hAnsi="Times New Roman" w:cs="Times New Roman"/>
          <w:b w:val="0"/>
          <w:sz w:val="26"/>
          <w:szCs w:val="26"/>
        </w:rPr>
        <w:t xml:space="preserve">Общая сумма доходов на 2018 год составит </w:t>
      </w:r>
      <w:r w:rsidRPr="00E80DF7">
        <w:rPr>
          <w:rFonts w:ascii="Times New Roman" w:hAnsi="Times New Roman" w:cs="Times New Roman"/>
          <w:sz w:val="26"/>
          <w:szCs w:val="26"/>
        </w:rPr>
        <w:t>1 130 483,1</w:t>
      </w:r>
      <w:r w:rsidRPr="00E80DF7">
        <w:rPr>
          <w:rFonts w:ascii="Times New Roman" w:hAnsi="Times New Roman" w:cs="Times New Roman"/>
          <w:b w:val="0"/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E80DF7" w:rsidRPr="00E80DF7" w:rsidRDefault="00E80DF7" w:rsidP="00E80DF7">
      <w:pPr>
        <w:ind w:firstLine="709"/>
        <w:jc w:val="both"/>
        <w:rPr>
          <w:b/>
          <w:sz w:val="26"/>
          <w:szCs w:val="26"/>
        </w:rPr>
      </w:pPr>
    </w:p>
    <w:p w:rsidR="00E80DF7" w:rsidRPr="00E80DF7" w:rsidRDefault="00E80DF7" w:rsidP="00E80DF7">
      <w:pPr>
        <w:pStyle w:val="a5"/>
        <w:numPr>
          <w:ilvl w:val="0"/>
          <w:numId w:val="43"/>
        </w:numPr>
        <w:spacing w:after="0"/>
        <w:contextualSpacing w:val="0"/>
        <w:jc w:val="both"/>
        <w:rPr>
          <w:b/>
          <w:sz w:val="26"/>
          <w:szCs w:val="26"/>
          <w:lang w:eastAsia="ru-RU"/>
        </w:rPr>
      </w:pPr>
      <w:r w:rsidRPr="00E80DF7">
        <w:rPr>
          <w:b/>
          <w:sz w:val="26"/>
          <w:szCs w:val="26"/>
          <w:lang w:eastAsia="ru-RU"/>
        </w:rPr>
        <w:t>Расходы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  <w:lang w:eastAsia="en-US"/>
        </w:rPr>
      </w:pPr>
      <w:r w:rsidRPr="00E80DF7">
        <w:rPr>
          <w:sz w:val="26"/>
          <w:szCs w:val="26"/>
        </w:rPr>
        <w:t xml:space="preserve">Расходы бюджета района увеличены на сумму </w:t>
      </w:r>
      <w:r w:rsidRPr="00E80DF7">
        <w:rPr>
          <w:b/>
          <w:sz w:val="26"/>
          <w:szCs w:val="26"/>
        </w:rPr>
        <w:t>32 192,1</w:t>
      </w:r>
      <w:r w:rsidRPr="00E80DF7">
        <w:rPr>
          <w:sz w:val="26"/>
          <w:szCs w:val="26"/>
        </w:rPr>
        <w:t xml:space="preserve"> тыс. руб. (в т.ч. за счет распределения бюджетных назначений постановлениями Правительства Иркутской области в сумме 31 058,0 тыс. руб., увеличения неналоговых доходов 350,8 тыс. руб. и увеличения дефицита бюджета в сумме 783,3 тыс.руб.) и направлены на следующие мероприятия: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>- по сбору, транспортированию и утилизации (захоронению) твердых коммунальных отходов с несанкционированных мест размещения отходов в сумме 31 058,0 тыс. руб.;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>-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 в сумме 960,6 тыс. руб.;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 xml:space="preserve">- 183,9 тыс. руб. </w:t>
      </w:r>
      <w:r w:rsidRPr="00E80DF7">
        <w:rPr>
          <w:sz w:val="26"/>
          <w:szCs w:val="26"/>
          <w:lang w:val="az-Cyrl-AZ"/>
        </w:rPr>
        <w:t>ремонт автомобиля (за счет страховой премии)</w:t>
      </w:r>
      <w:r w:rsidRPr="00E80DF7">
        <w:rPr>
          <w:sz w:val="26"/>
          <w:szCs w:val="26"/>
        </w:rPr>
        <w:t>.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>Общая сумма расходов на 2018 год составит 1 147 829,9 тыс. руб.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>Дефицит бюджета района на 2018 год увеличен на 0,6 % и с учетом внесенных изменений составит 17 346,8 тыс. руб.</w:t>
      </w:r>
    </w:p>
    <w:p w:rsidR="00E80DF7" w:rsidRPr="00E80DF7" w:rsidRDefault="00E80DF7" w:rsidP="00E80DF7">
      <w:pPr>
        <w:ind w:firstLine="708"/>
        <w:jc w:val="both"/>
        <w:rPr>
          <w:sz w:val="26"/>
          <w:szCs w:val="26"/>
        </w:rPr>
      </w:pPr>
      <w:r w:rsidRPr="00E80DF7">
        <w:rPr>
          <w:sz w:val="26"/>
          <w:szCs w:val="26"/>
        </w:rPr>
        <w:t xml:space="preserve"> С учетом остатков на счете по учету средств бюджета Черемховского районного муниципального образования на 01 января 2018 года дефицит бюджета составит 4 641,5 тыс. руб. или 3,8 %.</w:t>
      </w:r>
    </w:p>
    <w:p w:rsidR="00E80DF7" w:rsidRDefault="00E80DF7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1A2CD3" w:rsidRPr="0022034F" w:rsidRDefault="001A2CD3" w:rsidP="0022034F">
      <w:pPr>
        <w:jc w:val="both"/>
        <w:rPr>
          <w:sz w:val="26"/>
          <w:szCs w:val="26"/>
        </w:rPr>
      </w:pPr>
    </w:p>
    <w:p w:rsidR="00052D16" w:rsidRPr="0022034F" w:rsidRDefault="001A2CD3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</w:t>
      </w:r>
      <w:r w:rsidR="00052D16" w:rsidRPr="0022034F">
        <w:rPr>
          <w:b/>
          <w:sz w:val="26"/>
          <w:szCs w:val="26"/>
        </w:rPr>
        <w:t xml:space="preserve"> </w:t>
      </w:r>
      <w:r w:rsidR="00052D16" w:rsidRPr="0022034F">
        <w:rPr>
          <w:sz w:val="26"/>
          <w:szCs w:val="26"/>
        </w:rPr>
        <w:t xml:space="preserve">сообщила: на этом </w:t>
      </w:r>
      <w:r w:rsidR="003D46DE" w:rsidRPr="0022034F">
        <w:rPr>
          <w:sz w:val="26"/>
          <w:szCs w:val="26"/>
        </w:rPr>
        <w:t>повестка заседания исчерпан</w:t>
      </w:r>
      <w:r w:rsidR="009621D1">
        <w:rPr>
          <w:sz w:val="26"/>
          <w:szCs w:val="26"/>
        </w:rPr>
        <w:t>а. 51</w:t>
      </w:r>
      <w:r w:rsidR="00052D16" w:rsidRPr="0022034F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791EF7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E80DF7" w:rsidRDefault="00E80DF7" w:rsidP="007D1E1F">
      <w:pPr>
        <w:jc w:val="both"/>
        <w:rPr>
          <w:sz w:val="26"/>
          <w:szCs w:val="26"/>
        </w:rPr>
      </w:pPr>
    </w:p>
    <w:p w:rsidR="00E80DF7" w:rsidRPr="0022034F" w:rsidRDefault="00E80DF7" w:rsidP="007D1E1F">
      <w:pPr>
        <w:jc w:val="both"/>
        <w:rPr>
          <w:sz w:val="26"/>
          <w:szCs w:val="26"/>
        </w:rPr>
      </w:pPr>
      <w:bookmarkStart w:id="0" w:name="_GoBack"/>
      <w:bookmarkEnd w:id="0"/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Минулина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22034F">
      <w:head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90" w:rsidRDefault="00AF7390" w:rsidP="00570E8E">
      <w:r>
        <w:separator/>
      </w:r>
    </w:p>
  </w:endnote>
  <w:endnote w:type="continuationSeparator" w:id="0">
    <w:p w:rsidR="00AF7390" w:rsidRDefault="00AF7390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90" w:rsidRDefault="00AF7390" w:rsidP="00570E8E">
      <w:r>
        <w:separator/>
      </w:r>
    </w:p>
  </w:footnote>
  <w:footnote w:type="continuationSeparator" w:id="0">
    <w:p w:rsidR="00AF7390" w:rsidRDefault="00AF7390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2" w:rsidRDefault="00E91A22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A22" w:rsidRDefault="00E91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3A6B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4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8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3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7"/>
  </w:num>
  <w:num w:numId="5">
    <w:abstractNumId w:val="36"/>
  </w:num>
  <w:num w:numId="6">
    <w:abstractNumId w:val="18"/>
  </w:num>
  <w:num w:numId="7">
    <w:abstractNumId w:val="24"/>
  </w:num>
  <w:num w:numId="8">
    <w:abstractNumId w:val="21"/>
  </w:num>
  <w:num w:numId="9">
    <w:abstractNumId w:val="15"/>
  </w:num>
  <w:num w:numId="10">
    <w:abstractNumId w:val="8"/>
  </w:num>
  <w:num w:numId="11">
    <w:abstractNumId w:val="34"/>
  </w:num>
  <w:num w:numId="12">
    <w:abstractNumId w:val="39"/>
  </w:num>
  <w:num w:numId="13">
    <w:abstractNumId w:val="16"/>
  </w:num>
  <w:num w:numId="14">
    <w:abstractNumId w:val="25"/>
  </w:num>
  <w:num w:numId="15">
    <w:abstractNumId w:val="28"/>
  </w:num>
  <w:num w:numId="16">
    <w:abstractNumId w:val="9"/>
  </w:num>
  <w:num w:numId="17">
    <w:abstractNumId w:val="23"/>
  </w:num>
  <w:num w:numId="18">
    <w:abstractNumId w:val="22"/>
  </w:num>
  <w:num w:numId="19">
    <w:abstractNumId w:val="30"/>
  </w:num>
  <w:num w:numId="20">
    <w:abstractNumId w:val="1"/>
  </w:num>
  <w:num w:numId="21">
    <w:abstractNumId w:val="7"/>
  </w:num>
  <w:num w:numId="22">
    <w:abstractNumId w:val="11"/>
  </w:num>
  <w:num w:numId="23">
    <w:abstractNumId w:val="26"/>
  </w:num>
  <w:num w:numId="24">
    <w:abstractNumId w:val="2"/>
  </w:num>
  <w:num w:numId="25">
    <w:abstractNumId w:val="32"/>
  </w:num>
  <w:num w:numId="26">
    <w:abstractNumId w:val="31"/>
  </w:num>
  <w:num w:numId="27">
    <w:abstractNumId w:val="5"/>
  </w:num>
  <w:num w:numId="28">
    <w:abstractNumId w:val="20"/>
  </w:num>
  <w:num w:numId="29">
    <w:abstractNumId w:val="19"/>
  </w:num>
  <w:num w:numId="30">
    <w:abstractNumId w:val="4"/>
  </w:num>
  <w:num w:numId="31">
    <w:abstractNumId w:val="0"/>
  </w:num>
  <w:num w:numId="32">
    <w:abstractNumId w:val="40"/>
  </w:num>
  <w:num w:numId="33">
    <w:abstractNumId w:val="33"/>
  </w:num>
  <w:num w:numId="34">
    <w:abstractNumId w:val="12"/>
  </w:num>
  <w:num w:numId="35">
    <w:abstractNumId w:val="10"/>
  </w:num>
  <w:num w:numId="36">
    <w:abstractNumId w:val="27"/>
  </w:num>
  <w:num w:numId="37">
    <w:abstractNumId w:val="14"/>
  </w:num>
  <w:num w:numId="38">
    <w:abstractNumId w:val="6"/>
  </w:num>
  <w:num w:numId="39">
    <w:abstractNumId w:val="29"/>
  </w:num>
  <w:num w:numId="40">
    <w:abstractNumId w:val="3"/>
  </w:num>
  <w:num w:numId="41">
    <w:abstractNumId w:val="17"/>
  </w:num>
  <w:num w:numId="42">
    <w:abstractNumId w:val="13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34EE6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3AA1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085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D62D4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4195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462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13F4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37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02E4"/>
    <w:rsid w:val="009621D1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5FE3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73A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AF7390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5570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0DF7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46B7"/>
    <w:rsid w:val="00EE633A"/>
    <w:rsid w:val="00EF064D"/>
    <w:rsid w:val="00EF0AB8"/>
    <w:rsid w:val="00EF0C37"/>
    <w:rsid w:val="00EF3CFC"/>
    <w:rsid w:val="00EF6133"/>
    <w:rsid w:val="00F006BD"/>
    <w:rsid w:val="00F015DC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C645C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5E9B1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134EE6"/>
    <w:rPr>
      <w:rFonts w:ascii="Times New Roman" w:hAnsi="Times New Roman"/>
    </w:rPr>
  </w:style>
  <w:style w:type="paragraph" w:customStyle="1" w:styleId="afff7">
    <w:name w:val="Знак Знак Знак Знак Знак Знак"/>
    <w:basedOn w:val="a"/>
    <w:rsid w:val="009621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DFF8-92A1-48F9-8CDB-41000CCF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139</cp:revision>
  <cp:lastPrinted>2018-11-20T01:51:00Z</cp:lastPrinted>
  <dcterms:created xsi:type="dcterms:W3CDTF">2012-11-09T02:10:00Z</dcterms:created>
  <dcterms:modified xsi:type="dcterms:W3CDTF">2018-11-20T01:53:00Z</dcterms:modified>
</cp:coreProperties>
</file>